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96B">
      <w:pPr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出让土地使用权出租案件审核备案所需资料</w:t>
      </w:r>
    </w:p>
    <w:p w14:paraId="4C6A0BD4">
      <w:pPr>
        <w:rPr>
          <w:rFonts w:hint="eastAsia"/>
        </w:rPr>
      </w:pPr>
    </w:p>
    <w:p w14:paraId="3519085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1、国有土地使用权出让出租申请书</w:t>
      </w:r>
      <w:bookmarkStart w:id="0" w:name="_GoBack"/>
      <w:bookmarkEnd w:id="0"/>
    </w:p>
    <w:p w14:paraId="24526406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2、《不动产权证》或《国有土地使用证》、《房屋所有权证》（原件、复印件）；</w:t>
      </w:r>
    </w:p>
    <w:p w14:paraId="28E2F83F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出让合同、出让金缴费凭证（复印件，转让取得的提供转让合同，其他方式取得的提供相关材料）；</w:t>
      </w:r>
    </w:p>
    <w:p w14:paraId="1F03B9DD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4、土地出租协议（原件）；</w:t>
      </w:r>
    </w:p>
    <w:p w14:paraId="13E7D42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5、国有土地使用权出租合同（一式四份）；</w:t>
      </w:r>
    </w:p>
    <w:p w14:paraId="4ABC427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6、双方授权委托书</w:t>
      </w:r>
    </w:p>
    <w:p w14:paraId="0A0EDE5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7、双方工商营业执照（原件）、委托人身份证明（原件）；</w:t>
      </w:r>
    </w:p>
    <w:p w14:paraId="2FFDF3F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8、如有特殊情况，应根据具体情况补充相关材料。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0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_Style 1"/>
    <w:basedOn w:val="1"/>
    <w:next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2026-05-29T06:08:42Z</dcterms:created>
  <dc:creator>62616</dc:creator>
  <cp:lastModifiedBy>朱昊</cp:lastModifiedBy>
  <dcterms:modified xsi:type="dcterms:W3CDTF">2026-05-29T06:09:47Z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eyJoZGlkIjoiMGUxYzRkMGYyNWYxMDgzNDAyM2IyZDllODUxMTQ3ZmMiLCJ1c2VySWQiOiIzODQ0MTkzNjIifQ==</vt:lpwstr>
  </property>
  <property fmtid="{D5CDD505-2E9C-101B-9397-08002B2CF9AE}" pid="4" name="ICV">
    <vt:lpwstr>BDB43B3AD7C149D9AEB44724A1FF3857_12</vt:lpwstr>
  </property>
</Properties>
</file>